
<file path=[Content_Types].xml><?xml version="1.0" encoding="utf-8"?>
<Types xmlns="http://schemas.openxmlformats.org/package/2006/content-types">
  <Default ContentType="image/jpeg" Extension="jpg"/>
  <Default ContentType="application/vnd.openxmlformats-officedocument.spreadsheetml.sheet" Extension="xlsx"/>
  <Default ContentType="application/xml" Extension="xml"/>
  <Default ContentType="application/x-font-ttf" Extension="ttf"/>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ms-office.chartcolorstyle+xml" PartName="/word/charts/colors1.xml"/>
  <Override ContentType="application/vnd.openxmlformats-officedocument.drawingml.chart+xml" PartName="/word/charts/chart1.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numbering+xml" PartName="/word/numbering.xml"/>
  <Override ContentType="application/vnd.ms-office.chartstyle+xml" PartName="/word/charts/style1.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790.0" w:type="dxa"/>
        <w:jc w:val="left"/>
        <w:tblLayout w:type="fixed"/>
        <w:tblLook w:val="0400"/>
      </w:tblPr>
      <w:tblGrid>
        <w:gridCol w:w="3600"/>
        <w:gridCol w:w="720"/>
        <w:gridCol w:w="6470"/>
        <w:tblGridChange w:id="0">
          <w:tblGrid>
            <w:gridCol w:w="3600"/>
            <w:gridCol w:w="720"/>
            <w:gridCol w:w="6470"/>
          </w:tblGrid>
        </w:tblGridChange>
      </w:tblGrid>
      <w:tr>
        <w:trPr>
          <w:cantSplit w:val="0"/>
          <w:trHeight w:val="3900" w:hRule="atLeast"/>
          <w:tblHeader w:val="0"/>
        </w:trPr>
        <w:tc>
          <w:tcPr>
            <w:vAlign w:val="bottom"/>
          </w:tcPr>
          <w:p w:rsidR="00000000" w:rsidDel="00000000" w:rsidP="00000000" w:rsidRDefault="00000000" w:rsidRPr="00000000" w14:paraId="00000002">
            <w:pPr>
              <w:tabs>
                <w:tab w:val="left" w:leader="none" w:pos="990"/>
              </w:tabs>
              <w:jc w:val="center"/>
              <w:rPr/>
            </w:pPr>
            <w:r w:rsidDel="00000000" w:rsidR="00000000" w:rsidRPr="00000000">
              <w:rPr/>
              <mc:AlternateContent>
                <mc:Choice Requires="wpg">
                  <w:drawing>
                    <wp:inline distB="0" distT="0" distL="0" distR="0">
                      <wp:extent cx="2186305" cy="2186305"/>
                      <wp:effectExtent b="0" l="0" r="0" t="0"/>
                      <wp:docPr id="14" name=""/>
                      <a:graphic>
                        <a:graphicData uri="http://schemas.microsoft.com/office/word/2010/wordprocessingShape">
                          <wps:wsp>
                            <wps:cNvSpPr/>
                            <wps:cNvPr id="2" name="Shape 2"/>
                            <wps:spPr>
                              <a:xfrm>
                                <a:off x="4284598" y="2718598"/>
                                <a:ext cx="2122805" cy="2122805"/>
                              </a:xfrm>
                              <a:prstGeom prst="ellipse">
                                <a:avLst/>
                              </a:prstGeom>
                              <a:blipFill rotWithShape="1">
                                <a:blip r:embed="rId7">
                                  <a:alphaModFix/>
                                </a:blip>
                                <a:stretch>
                                  <a:fillRect b="0" l="0" r="0" t="0"/>
                                </a:stretch>
                              </a:blipFill>
                              <a:ln cap="flat" cmpd="sng" w="63500">
                                <a:solidFill>
                                  <a:schemeClr val="accen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2186305" cy="2186305"/>
                      <wp:effectExtent b="0" l="0" r="0" t="0"/>
                      <wp:docPr id="14"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2186305" cy="2186305"/>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03">
            <w:pPr>
              <w:tabs>
                <w:tab w:val="left" w:leader="none" w:pos="990"/>
              </w:tabs>
              <w:rPr/>
            </w:pPr>
            <w:r w:rsidDel="00000000" w:rsidR="00000000" w:rsidRPr="00000000">
              <w:rPr>
                <w:rtl w:val="0"/>
              </w:rPr>
            </w:r>
          </w:p>
        </w:tc>
        <w:tc>
          <w:tcPr>
            <w:vAlign w:val="bottom"/>
          </w:tcPr>
          <w:p w:rsidR="00000000" w:rsidDel="00000000" w:rsidP="00000000" w:rsidRDefault="00000000" w:rsidRPr="00000000" w14:paraId="00000004">
            <w:pPr>
              <w:pStyle w:val="Title"/>
              <w:rPr/>
            </w:pPr>
            <w:r w:rsidDel="00000000" w:rsidR="00000000" w:rsidRPr="00000000">
              <w:rPr>
                <w:rtl w:val="0"/>
              </w:rPr>
              <w:t xml:space="preserve">Larion Siments</w:t>
            </w:r>
          </w:p>
          <w:p w:rsidR="00000000" w:rsidDel="00000000" w:rsidP="00000000" w:rsidRDefault="00000000" w:rsidRPr="00000000" w14:paraId="00000005">
            <w:pPr>
              <w:pStyle w:val="Subtitle"/>
              <w:rPr/>
            </w:pPr>
            <w:r w:rsidDel="00000000" w:rsidR="00000000" w:rsidRPr="00000000">
              <w:rPr>
                <w:rtl w:val="0"/>
              </w:rPr>
              <w:t xml:space="preserve">Unreal Engine Developer</w:t>
            </w:r>
          </w:p>
        </w:tc>
      </w:tr>
      <w:tr>
        <w:trPr>
          <w:cantSplit w:val="0"/>
          <w:tblHeader w:val="0"/>
        </w:trPr>
        <w:tc>
          <w:tcPr/>
          <w:p w:rsidR="00000000" w:rsidDel="00000000" w:rsidP="00000000" w:rsidRDefault="00000000" w:rsidRPr="00000000" w14:paraId="00000006">
            <w:pPr>
              <w:pStyle w:val="Heading3"/>
              <w:rPr/>
            </w:pPr>
            <w:r w:rsidDel="00000000" w:rsidR="00000000" w:rsidRPr="00000000">
              <w:rPr>
                <w:rtl w:val="0"/>
              </w:rPr>
              <w:t xml:space="preserve">Profile</w:t>
            </w:r>
          </w:p>
          <w:p w:rsidR="00000000" w:rsidDel="00000000" w:rsidP="00000000" w:rsidRDefault="00000000" w:rsidRPr="00000000" w14:paraId="00000007">
            <w:pPr>
              <w:rPr/>
            </w:pPr>
            <w:r w:rsidDel="00000000" w:rsidR="00000000" w:rsidRPr="00000000">
              <w:rPr>
                <w:rtl w:val="0"/>
              </w:rPr>
              <w:t xml:space="preserve">Dynamic and creative Unreal Engine Developer with over 4 years of experience in VR and AR technologies. Specializing in crafting immersive and engaging environments through expert level design and animation. Proficient in utilizing Unreal Engine Blueprints to build interactive features that enhance user experiences.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Demonstrated ability to lead and collaborate on projects that push the boundaries of traditional gaming and interactive media. Portfolio includes successful deployment of multiple large-scale VR simulations and interactive PC and mobile applications, showcasing a deep commitment to innovation and quality in digital experience creation.</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pStyle w:val="Heading3"/>
              <w:rPr/>
            </w:pPr>
            <w:r w:rsidDel="00000000" w:rsidR="00000000" w:rsidRPr="00000000">
              <w:rPr>
                <w:rtl w:val="0"/>
              </w:rPr>
              <w:t xml:space="preserve">Contact</w:t>
            </w:r>
          </w:p>
          <w:p w:rsidR="00000000" w:rsidDel="00000000" w:rsidP="00000000" w:rsidRDefault="00000000" w:rsidRPr="00000000" w14:paraId="0000000C">
            <w:pPr>
              <w:rPr/>
            </w:pPr>
            <w:r w:rsidDel="00000000" w:rsidR="00000000" w:rsidRPr="00000000">
              <w:rPr>
                <w:rtl w:val="0"/>
              </w:rPr>
              <w:t xml:space="preserve">PHONE:</w:t>
            </w:r>
          </w:p>
          <w:p w:rsidR="00000000" w:rsidDel="00000000" w:rsidP="00000000" w:rsidRDefault="00000000" w:rsidRPr="00000000" w14:paraId="0000000D">
            <w:pPr>
              <w:rPr/>
            </w:pPr>
            <w:r w:rsidDel="00000000" w:rsidR="00000000" w:rsidRPr="00000000">
              <w:rPr>
                <w:rtl w:val="0"/>
              </w:rPr>
              <w:t xml:space="preserve">+972504931021</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WEBSITE: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EMAIL:</w:t>
            </w:r>
          </w:p>
          <w:p w:rsidR="00000000" w:rsidDel="00000000" w:rsidP="00000000" w:rsidRDefault="00000000" w:rsidRPr="00000000" w14:paraId="00000012">
            <w:pPr>
              <w:rPr>
                <w:color w:val="b85b22"/>
                <w:u w:val="single"/>
              </w:rPr>
            </w:pPr>
            <w:r w:rsidDel="00000000" w:rsidR="00000000" w:rsidRPr="00000000">
              <w:rPr>
                <w:rtl w:val="0"/>
              </w:rPr>
              <w:t xml:space="preserve">Larion1@gmail.com</w:t>
            </w: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tc>
        <w:tc>
          <w:tcPr/>
          <w:p w:rsidR="00000000" w:rsidDel="00000000" w:rsidP="00000000" w:rsidRDefault="00000000" w:rsidRPr="00000000" w14:paraId="00000014">
            <w:pPr>
              <w:tabs>
                <w:tab w:val="left" w:leader="none" w:pos="990"/>
              </w:tabs>
              <w:rPr/>
            </w:pPr>
            <w:r w:rsidDel="00000000" w:rsidR="00000000" w:rsidRPr="00000000">
              <w:rPr>
                <w:rtl w:val="0"/>
              </w:rPr>
            </w:r>
          </w:p>
        </w:tc>
        <w:tc>
          <w:tcPr/>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pStyle w:val="Heading2"/>
              <w:rPr/>
            </w:pPr>
            <w:r w:rsidDel="00000000" w:rsidR="00000000" w:rsidRPr="00000000">
              <w:rPr>
                <w:rtl w:val="0"/>
              </w:rPr>
              <w:t xml:space="preserve">WORK EXPERIENCE</w:t>
            </w:r>
          </w:p>
          <w:p w:rsidR="00000000" w:rsidDel="00000000" w:rsidP="00000000" w:rsidRDefault="00000000" w:rsidRPr="00000000" w14:paraId="00000017">
            <w:pPr>
              <w:pStyle w:val="Heading4"/>
              <w:rPr/>
            </w:pPr>
            <w:bookmarkStart w:colFirst="0" w:colLast="0" w:name="_heading=h.k2x4l0zgvv3h" w:id="0"/>
            <w:bookmarkEnd w:id="0"/>
            <w:r w:rsidDel="00000000" w:rsidR="00000000" w:rsidRPr="00000000">
              <w:rPr>
                <w:rtl w:val="0"/>
              </w:rPr>
              <w:t xml:space="preserve">Lead Developer ARVR </w:t>
            </w:r>
          </w:p>
          <w:p w:rsidR="00000000" w:rsidDel="00000000" w:rsidP="00000000" w:rsidRDefault="00000000" w:rsidRPr="00000000" w14:paraId="00000018">
            <w:pPr>
              <w:rPr/>
            </w:pPr>
            <w:r w:rsidDel="00000000" w:rsidR="00000000" w:rsidRPr="00000000">
              <w:rPr>
                <w:rtl w:val="0"/>
              </w:rPr>
              <w:t xml:space="preserve">Jan 2022 – Present</w:t>
            </w:r>
          </w:p>
          <w:p w:rsidR="00000000" w:rsidDel="00000000" w:rsidP="00000000" w:rsidRDefault="00000000" w:rsidRPr="00000000" w14:paraId="00000019">
            <w:pPr>
              <w:rPr/>
            </w:pPr>
            <w:r w:rsidDel="00000000" w:rsidR="00000000" w:rsidRPr="00000000">
              <w:rPr>
                <w:rtl w:val="0"/>
              </w:rPr>
              <w:t xml:space="preserve">Team lead in ARVR Israel, a company that makes AR/VR training simulations for israeli emergency services, hospitals and companies.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pStyle w:val="Heading4"/>
              <w:rPr/>
            </w:pPr>
            <w:r w:rsidDel="00000000" w:rsidR="00000000" w:rsidRPr="00000000">
              <w:rPr>
                <w:rtl w:val="0"/>
              </w:rPr>
              <w:t xml:space="preserve">Freelance Unreal Development</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18"/>
                <w:szCs w:val="18"/>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8"/>
                <w:szCs w:val="18"/>
                <w:u w:val="none"/>
                <w:shd w:fill="auto" w:val="clear"/>
                <w:vertAlign w:val="baseline"/>
                <w:rtl w:val="0"/>
              </w:rPr>
              <w:t xml:space="preserve">Dec 2020 – Present</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18"/>
                <w:szCs w:val="18"/>
                <w:u w:val="none"/>
                <w:shd w:fill="auto" w:val="clear"/>
                <w:vertAlign w:val="baseline"/>
              </w:rPr>
            </w:pPr>
            <w:r w:rsidDel="00000000" w:rsidR="00000000" w:rsidRPr="00000000">
              <w:rPr>
                <w:rtl w:val="0"/>
              </w:rPr>
              <w:t xml:space="preserve">I</w:t>
            </w:r>
            <w:r w:rsidDel="00000000" w:rsidR="00000000" w:rsidRPr="00000000">
              <w:rPr>
                <w:rFonts w:ascii="Century Gothic" w:cs="Century Gothic" w:eastAsia="Century Gothic" w:hAnsi="Century Gothic"/>
                <w:b w:val="0"/>
                <w:i w:val="0"/>
                <w:smallCaps w:val="0"/>
                <w:strike w:val="0"/>
                <w:color w:val="000000"/>
                <w:sz w:val="18"/>
                <w:szCs w:val="18"/>
                <w:u w:val="none"/>
                <w:shd w:fill="auto" w:val="clear"/>
                <w:vertAlign w:val="baseline"/>
                <w:rtl w:val="0"/>
              </w:rPr>
              <w:t xml:space="preserve"> have worked on multiple projects with Unreal engine 4 and 5, both as part of a team or solo development. I also developed and released my own game VR game on Steam called Hover The Edge.</w:t>
            </w:r>
          </w:p>
          <w:p w:rsidR="00000000" w:rsidDel="00000000" w:rsidP="00000000" w:rsidRDefault="00000000" w:rsidRPr="00000000" w14:paraId="0000001E">
            <w:pPr>
              <w:rPr/>
            </w:pPr>
            <w:r w:rsidDel="00000000" w:rsidR="00000000" w:rsidRPr="00000000">
              <w:rPr>
                <w:rtl w:val="0"/>
              </w:rPr>
              <w:t xml:space="preserve">I have worked on projects for different platforms ranging from PC development, mobile, iOS, VR and cinematics.</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pStyle w:val="Heading4"/>
              <w:rPr/>
            </w:pPr>
            <w:r w:rsidDel="00000000" w:rsidR="00000000" w:rsidRPr="00000000">
              <w:rPr>
                <w:rtl w:val="0"/>
              </w:rPr>
              <w:t xml:space="preserve">Project Management at Ador Diagnostics, a medical device start-up company</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18"/>
                <w:szCs w:val="18"/>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8"/>
                <w:szCs w:val="18"/>
                <w:u w:val="none"/>
                <w:shd w:fill="auto" w:val="clear"/>
                <w:vertAlign w:val="baseline"/>
                <w:rtl w:val="0"/>
              </w:rPr>
              <w:t xml:space="preserve">2017 –  2020</w:t>
            </w:r>
          </w:p>
          <w:p w:rsidR="00000000" w:rsidDel="00000000" w:rsidP="00000000" w:rsidRDefault="00000000" w:rsidRPr="00000000" w14:paraId="00000022">
            <w:pPr>
              <w:rPr/>
            </w:pPr>
            <w:r w:rsidDel="00000000" w:rsidR="00000000" w:rsidRPr="00000000">
              <w:rPr>
                <w:rtl w:val="0"/>
              </w:rPr>
              <w:t xml:space="preserve">Managing various high level projects such as sensor development, HQ relocation, implementation of technologies and others.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pStyle w:val="Heading4"/>
              <w:rPr/>
            </w:pPr>
            <w:r w:rsidDel="00000000" w:rsidR="00000000" w:rsidRPr="00000000">
              <w:rPr>
                <w:rtl w:val="0"/>
              </w:rPr>
              <w:t xml:space="preserve">EventVR  - Business that takes VR to companies and social events.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18"/>
                <w:szCs w:val="18"/>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8"/>
                <w:szCs w:val="18"/>
                <w:u w:val="none"/>
                <w:shd w:fill="auto" w:val="clear"/>
                <w:vertAlign w:val="baseline"/>
                <w:rtl w:val="0"/>
              </w:rPr>
              <w:t xml:space="preserve">2016  – 2018</w:t>
            </w:r>
          </w:p>
          <w:p w:rsidR="00000000" w:rsidDel="00000000" w:rsidP="00000000" w:rsidRDefault="00000000" w:rsidRPr="00000000" w14:paraId="00000026">
            <w:pPr>
              <w:rPr/>
            </w:pPr>
            <w:r w:rsidDel="00000000" w:rsidR="00000000" w:rsidRPr="00000000">
              <w:rPr>
                <w:rtl w:val="0"/>
              </w:rPr>
              <w:t xml:space="preserve">Ran my own business for two years, where we would bring Virtual Reality equipment to different events.</w:t>
            </w:r>
          </w:p>
          <w:p w:rsidR="00000000" w:rsidDel="00000000" w:rsidP="00000000" w:rsidRDefault="00000000" w:rsidRPr="00000000" w14:paraId="00000027">
            <w:pPr>
              <w:rPr>
                <w:b w:val="1"/>
                <w:smallCaps w:val="1"/>
                <w:sz w:val="22"/>
                <w:szCs w:val="22"/>
              </w:rPr>
            </w:pPr>
            <w:r w:rsidDel="00000000" w:rsidR="00000000" w:rsidRPr="00000000">
              <w:rPr>
                <w:rtl w:val="0"/>
              </w:rPr>
            </w:r>
          </w:p>
          <w:p w:rsidR="00000000" w:rsidDel="00000000" w:rsidP="00000000" w:rsidRDefault="00000000" w:rsidRPr="00000000" w14:paraId="00000028">
            <w:pPr>
              <w:rPr/>
            </w:pPr>
            <w:r w:rsidDel="00000000" w:rsidR="00000000" w:rsidRPr="00000000">
              <w:rPr>
                <w:rFonts w:ascii="Century Gothic" w:cs="Century Gothic" w:eastAsia="Century Gothic" w:hAnsi="Century Gothic"/>
                <w:b w:val="1"/>
                <w:smallCaps w:val="1"/>
                <w:sz w:val="22"/>
                <w:szCs w:val="22"/>
                <w:rtl w:val="0"/>
              </w:rPr>
              <w:t xml:space="preserve">SKILLS</w:t>
            </w:r>
            <w:r w:rsidDel="00000000" w:rsidR="00000000" w:rsidRPr="00000000">
              <w:rPr>
                <w:rtl w:val="0"/>
              </w:rPr>
            </w:r>
          </w:p>
          <w:p w:rsidR="00000000" w:rsidDel="00000000" w:rsidP="00000000" w:rsidRDefault="00000000" w:rsidRPr="00000000" w14:paraId="00000029">
            <w:pPr>
              <w:rPr>
                <w:color w:val="ffffff"/>
              </w:rPr>
            </w:pPr>
            <w:r w:rsidDel="00000000" w:rsidR="00000000" w:rsidRPr="00000000">
              <w:rPr>
                <w:color w:val="000000"/>
              </w:rPr>
              <w:drawing>
                <wp:inline distB="0" distT="0" distL="0" distR="0">
                  <wp:extent cx="3990975" cy="1257300"/>
                  <wp:docPr id="13" name=""/>
                  <a:graphic>
                    <a:graphicData uri="http://schemas.openxmlformats.org/drawingml/2006/chart">
                      <c:chart r:id="rId9"/>
                    </a:graphicData>
                  </a:graphic>
                </wp:inline>
              </w:drawing>
            </w:r>
            <w:r w:rsidDel="00000000" w:rsidR="00000000" w:rsidRPr="00000000">
              <w:rPr>
                <w:rtl w:val="0"/>
              </w:rPr>
            </w:r>
          </w:p>
        </w:tc>
      </w:tr>
    </w:tbl>
    <w:p w:rsidR="00000000" w:rsidDel="00000000" w:rsidP="00000000" w:rsidRDefault="00000000" w:rsidRPr="00000000" w14:paraId="0000002A">
      <w:pPr>
        <w:tabs>
          <w:tab w:val="left" w:leader="none" w:pos="990"/>
        </w:tabs>
        <w:rPr/>
      </w:pPr>
      <w:r w:rsidDel="00000000" w:rsidR="00000000" w:rsidRPr="00000000">
        <w:rPr>
          <w:rtl w:val="0"/>
        </w:rPr>
      </w:r>
    </w:p>
    <w:sectPr>
      <w:headerReference r:id="rId10"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entury Gothic" w:cs="Century Gothic" w:eastAsia="Century Gothic" w:hAnsi="Century Gothic"/>
        <w:b w:val="0"/>
        <w:i w:val="0"/>
        <w:smallCaps w:val="0"/>
        <w:strike w:val="0"/>
        <w:color w:val="000000"/>
        <w:sz w:val="18"/>
        <w:szCs w:val="18"/>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8"/>
        <w:szCs w:val="18"/>
        <w:u w:val="none"/>
        <w:shd w:fill="auto" w:val="clear"/>
        <w:vertAlign w:val="baseline"/>
      </w:rPr>
      <w:drawing>
        <wp:anchor allowOverlap="1" behindDoc="1" distB="0" distT="0" distL="0" distR="0" hidden="0" layoutInCell="1" locked="0" relativeHeight="0" simplePos="0">
          <wp:simplePos x="0" y="0"/>
          <wp:positionH relativeFrom="page">
            <wp:align>center</wp:align>
          </wp:positionH>
          <wp:positionV relativeFrom="page">
            <wp:align>center</wp:align>
          </wp:positionV>
          <wp:extent cx="7260336" cy="9628632"/>
          <wp:effectExtent b="0" l="0" r="0" t="0"/>
          <wp:wrapNone/>
          <wp:docPr id="1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260336" cy="9628632"/>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Gothic" w:cs="Century Gothic" w:eastAsia="Century Gothic" w:hAnsi="Century Gothic"/>
        <w:sz w:val="18"/>
        <w:szCs w:val="18"/>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entury Gothic" w:cs="Century Gothic" w:eastAsia="Century Gothic" w:hAnsi="Century Gothic"/>
      <w:color w:val="548ab7"/>
      <w:sz w:val="32"/>
      <w:szCs w:val="32"/>
    </w:rPr>
  </w:style>
  <w:style w:type="paragraph" w:styleId="Heading2">
    <w:name w:val="heading 2"/>
    <w:basedOn w:val="Normal"/>
    <w:next w:val="Normal"/>
    <w:pPr>
      <w:keepNext w:val="1"/>
      <w:keepLines w:val="1"/>
      <w:pBdr>
        <w:bottom w:color="94b6d2" w:space="1" w:sz="8" w:val="single"/>
      </w:pBdr>
      <w:spacing w:after="120" w:before="240" w:lineRule="auto"/>
    </w:pPr>
    <w:rPr>
      <w:rFonts w:ascii="Century Gothic" w:cs="Century Gothic" w:eastAsia="Century Gothic" w:hAnsi="Century Gothic"/>
      <w:b w:val="1"/>
      <w:smallCaps w:val="1"/>
      <w:sz w:val="22"/>
      <w:szCs w:val="22"/>
    </w:rPr>
  </w:style>
  <w:style w:type="paragraph" w:styleId="Heading3">
    <w:name w:val="heading 3"/>
    <w:basedOn w:val="Normal"/>
    <w:next w:val="Normal"/>
    <w:pPr>
      <w:keepNext w:val="1"/>
      <w:keepLines w:val="1"/>
      <w:spacing w:after="120" w:before="240" w:lineRule="auto"/>
    </w:pPr>
    <w:rPr>
      <w:rFonts w:ascii="Century Gothic" w:cs="Century Gothic" w:eastAsia="Century Gothic" w:hAnsi="Century Gothic"/>
      <w:b w:val="1"/>
      <w:smallCaps w:val="1"/>
      <w:color w:val="548ab7"/>
      <w:sz w:val="28"/>
      <w:szCs w:val="28"/>
    </w:rPr>
  </w:style>
  <w:style w:type="paragraph" w:styleId="Heading4">
    <w:name w:val="heading 4"/>
    <w:basedOn w:val="Normal"/>
    <w:next w:val="Normal"/>
    <w:pPr/>
    <w:rPr>
      <w:b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rPr>
      <w:smallCaps w:val="1"/>
      <w:color w:val="000000"/>
      <w:sz w:val="96"/>
      <w:szCs w:val="96"/>
    </w:rPr>
  </w:style>
  <w:style w:type="paragraph" w:styleId="Normal" w:default="1">
    <w:name w:val="Normal"/>
    <w:qFormat w:val="1"/>
    <w:rsid w:val="00B359E4"/>
    <w:rPr>
      <w:sz w:val="18"/>
      <w:szCs w:val="22"/>
    </w:rPr>
  </w:style>
  <w:style w:type="paragraph" w:styleId="Heading1">
    <w:name w:val="heading 1"/>
    <w:basedOn w:val="Normal"/>
    <w:next w:val="Normal"/>
    <w:link w:val="Heading1Char"/>
    <w:uiPriority w:val="9"/>
    <w:qFormat w:val="1"/>
    <w:rsid w:val="00AD76E2"/>
    <w:pPr>
      <w:keepNext w:val="1"/>
      <w:keepLines w:val="1"/>
      <w:spacing w:before="240"/>
      <w:outlineLvl w:val="0"/>
    </w:pPr>
    <w:rPr>
      <w:rFonts w:asciiTheme="majorHAnsi" w:cstheme="majorBidi" w:eastAsiaTheme="majorEastAsia" w:hAnsiTheme="majorHAnsi"/>
      <w:color w:val="548ab7" w:themeColor="accent1" w:themeShade="0000BF"/>
      <w:sz w:val="32"/>
      <w:szCs w:val="32"/>
    </w:rPr>
  </w:style>
  <w:style w:type="paragraph" w:styleId="Heading2">
    <w:name w:val="heading 2"/>
    <w:basedOn w:val="Normal"/>
    <w:next w:val="Normal"/>
    <w:link w:val="Heading2Char"/>
    <w:uiPriority w:val="9"/>
    <w:qFormat w:val="1"/>
    <w:rsid w:val="004D3011"/>
    <w:pPr>
      <w:keepNext w:val="1"/>
      <w:keepLines w:val="1"/>
      <w:pBdr>
        <w:bottom w:color="94b6d2" w:space="1" w:sz="8" w:themeColor="accent1" w:val="single"/>
      </w:pBdr>
      <w:spacing w:after="120" w:before="240"/>
      <w:outlineLvl w:val="1"/>
    </w:pPr>
    <w:rPr>
      <w:rFonts w:asciiTheme="majorHAnsi" w:cstheme="majorBidi" w:eastAsiaTheme="majorEastAsia" w:hAnsiTheme="majorHAnsi"/>
      <w:b w:val="1"/>
      <w:bCs w:val="1"/>
      <w:caps w:val="1"/>
      <w:sz w:val="22"/>
      <w:szCs w:val="26"/>
    </w:rPr>
  </w:style>
  <w:style w:type="paragraph" w:styleId="Heading3">
    <w:name w:val="heading 3"/>
    <w:basedOn w:val="Normal"/>
    <w:next w:val="Normal"/>
    <w:link w:val="Heading3Char"/>
    <w:uiPriority w:val="9"/>
    <w:qFormat w:val="1"/>
    <w:rsid w:val="00940A66"/>
    <w:pPr>
      <w:keepNext w:val="1"/>
      <w:keepLines w:val="1"/>
      <w:spacing w:after="120" w:before="240"/>
      <w:outlineLvl w:val="2"/>
    </w:pPr>
    <w:rPr>
      <w:rFonts w:asciiTheme="majorHAnsi" w:cstheme="majorBidi" w:eastAsiaTheme="majorEastAsia" w:hAnsiTheme="majorHAnsi"/>
      <w:b w:val="1"/>
      <w:caps w:val="1"/>
      <w:color w:val="548ab7" w:themeColor="accent1" w:themeShade="0000BF"/>
      <w:sz w:val="28"/>
      <w:szCs w:val="24"/>
    </w:rPr>
  </w:style>
  <w:style w:type="paragraph" w:styleId="Heading4">
    <w:name w:val="heading 4"/>
    <w:basedOn w:val="Normal"/>
    <w:next w:val="Normal"/>
    <w:link w:val="Heading4Char"/>
    <w:uiPriority w:val="9"/>
    <w:qFormat w:val="1"/>
    <w:rsid w:val="00B359E4"/>
    <w:pPr>
      <w:outlineLvl w:val="3"/>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4D3011"/>
    <w:rPr>
      <w:rFonts w:asciiTheme="majorHAnsi" w:cstheme="majorBidi" w:eastAsiaTheme="majorEastAsia" w:hAnsiTheme="majorHAnsi"/>
      <w:b w:val="1"/>
      <w:bCs w:val="1"/>
      <w:caps w:val="1"/>
      <w:sz w:val="22"/>
      <w:szCs w:val="26"/>
    </w:rPr>
  </w:style>
  <w:style w:type="paragraph" w:styleId="Title">
    <w:name w:val="Title"/>
    <w:basedOn w:val="Normal"/>
    <w:next w:val="Normal"/>
    <w:link w:val="TitleChar"/>
    <w:uiPriority w:val="10"/>
    <w:qFormat w:val="1"/>
    <w:rsid w:val="001B2ABD"/>
    <w:rPr>
      <w:caps w:val="1"/>
      <w:color w:val="000000" w:themeColor="text1"/>
      <w:sz w:val="96"/>
      <w:szCs w:val="76"/>
    </w:rPr>
  </w:style>
  <w:style w:type="character" w:styleId="TitleChar" w:customStyle="1">
    <w:name w:val="Title Char"/>
    <w:basedOn w:val="DefaultParagraphFont"/>
    <w:link w:val="Title"/>
    <w:uiPriority w:val="10"/>
    <w:rsid w:val="001B2ABD"/>
    <w:rPr>
      <w:caps w:val="1"/>
      <w:color w:val="000000" w:themeColor="text1"/>
      <w:sz w:val="96"/>
      <w:szCs w:val="76"/>
    </w:rPr>
  </w:style>
  <w:style w:type="character" w:styleId="Emphasis">
    <w:name w:val="Emphasis"/>
    <w:basedOn w:val="DefaultParagraphFont"/>
    <w:uiPriority w:val="11"/>
    <w:semiHidden w:val="1"/>
    <w:qFormat w:val="1"/>
    <w:rsid w:val="00E25A26"/>
    <w:rPr>
      <w:i w:val="1"/>
      <w:iCs w:val="1"/>
    </w:rPr>
  </w:style>
  <w:style w:type="character" w:styleId="Heading1Char" w:customStyle="1">
    <w:name w:val="Heading 1 Char"/>
    <w:basedOn w:val="DefaultParagraphFont"/>
    <w:link w:val="Heading1"/>
    <w:uiPriority w:val="9"/>
    <w:rsid w:val="00AD76E2"/>
    <w:rPr>
      <w:rFonts w:asciiTheme="majorHAnsi" w:cstheme="majorBidi" w:eastAsiaTheme="majorEastAsia" w:hAnsiTheme="majorHAnsi"/>
      <w:color w:val="548ab7" w:themeColor="accent1" w:themeShade="0000BF"/>
      <w:sz w:val="32"/>
      <w:szCs w:val="32"/>
    </w:rPr>
  </w:style>
  <w:style w:type="paragraph" w:styleId="Date">
    <w:name w:val="Date"/>
    <w:basedOn w:val="Normal"/>
    <w:next w:val="Normal"/>
    <w:link w:val="DateChar"/>
    <w:uiPriority w:val="99"/>
    <w:rsid w:val="00036450"/>
  </w:style>
  <w:style w:type="character" w:styleId="DateChar" w:customStyle="1">
    <w:name w:val="Date Char"/>
    <w:basedOn w:val="DefaultParagraphFont"/>
    <w:link w:val="Date"/>
    <w:uiPriority w:val="99"/>
    <w:rsid w:val="00036450"/>
    <w:rPr>
      <w:sz w:val="18"/>
      <w:szCs w:val="22"/>
    </w:rPr>
  </w:style>
  <w:style w:type="character" w:styleId="Hyperlink">
    <w:name w:val="Hyperlink"/>
    <w:basedOn w:val="DefaultParagraphFont"/>
    <w:uiPriority w:val="99"/>
    <w:unhideWhenUsed w:val="1"/>
    <w:rsid w:val="00281FD5"/>
    <w:rPr>
      <w:color w:val="b85a22" w:themeColor="accent2" w:themeShade="0000BF"/>
      <w:u w:val="single"/>
    </w:rPr>
  </w:style>
  <w:style w:type="character" w:styleId="UnresolvedMention">
    <w:name w:val="Unresolved Mention"/>
    <w:basedOn w:val="DefaultParagraphFont"/>
    <w:uiPriority w:val="99"/>
    <w:semiHidden w:val="1"/>
    <w:rsid w:val="004813B3"/>
    <w:rPr>
      <w:color w:val="605e5c"/>
      <w:shd w:color="auto" w:fill="e1dfdd" w:val="clear"/>
    </w:rPr>
  </w:style>
  <w:style w:type="paragraph" w:styleId="Header">
    <w:name w:val="header"/>
    <w:basedOn w:val="Normal"/>
    <w:link w:val="HeaderChar"/>
    <w:uiPriority w:val="99"/>
    <w:semiHidden w:val="1"/>
    <w:rsid w:val="000C45FF"/>
    <w:pPr>
      <w:tabs>
        <w:tab w:val="center" w:pos="4680"/>
        <w:tab w:val="right" w:pos="9360"/>
      </w:tabs>
    </w:pPr>
  </w:style>
  <w:style w:type="character" w:styleId="HeaderChar" w:customStyle="1">
    <w:name w:val="Header Char"/>
    <w:basedOn w:val="DefaultParagraphFont"/>
    <w:link w:val="Header"/>
    <w:uiPriority w:val="99"/>
    <w:semiHidden w:val="1"/>
    <w:rsid w:val="000C45FF"/>
    <w:rPr>
      <w:sz w:val="22"/>
      <w:szCs w:val="22"/>
    </w:rPr>
  </w:style>
  <w:style w:type="paragraph" w:styleId="Footer">
    <w:name w:val="footer"/>
    <w:basedOn w:val="Normal"/>
    <w:link w:val="FooterChar"/>
    <w:uiPriority w:val="99"/>
    <w:semiHidden w:val="1"/>
    <w:rsid w:val="000C45FF"/>
    <w:pPr>
      <w:tabs>
        <w:tab w:val="center" w:pos="4680"/>
        <w:tab w:val="right" w:pos="9360"/>
      </w:tabs>
    </w:pPr>
  </w:style>
  <w:style w:type="character" w:styleId="FooterChar" w:customStyle="1">
    <w:name w:val="Footer Char"/>
    <w:basedOn w:val="DefaultParagraphFont"/>
    <w:link w:val="Footer"/>
    <w:uiPriority w:val="99"/>
    <w:semiHidden w:val="1"/>
    <w:rsid w:val="000C45FF"/>
    <w:rPr>
      <w:sz w:val="22"/>
      <w:szCs w:val="22"/>
    </w:rPr>
  </w:style>
  <w:style w:type="table" w:styleId="TableGrid">
    <w:name w:val="Table Grid"/>
    <w:basedOn w:val="TableNormal"/>
    <w:uiPriority w:val="39"/>
    <w:rsid w:val="001B2AB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laceholderText">
    <w:name w:val="Placeholder Text"/>
    <w:basedOn w:val="DefaultParagraphFont"/>
    <w:uiPriority w:val="99"/>
    <w:semiHidden w:val="1"/>
    <w:rsid w:val="001B2ABD"/>
    <w:rPr>
      <w:color w:val="808080"/>
    </w:rPr>
  </w:style>
  <w:style w:type="paragraph" w:styleId="Subtitle">
    <w:name w:val="Subtitle"/>
    <w:basedOn w:val="Normal"/>
    <w:next w:val="Normal"/>
    <w:link w:val="SubtitleChar"/>
    <w:uiPriority w:val="11"/>
    <w:qFormat w:val="1"/>
    <w:rsid w:val="001B2ABD"/>
    <w:rPr>
      <w:color w:val="000000" w:themeColor="text1"/>
      <w:spacing w:val="19"/>
      <w:w w:val="86"/>
      <w:sz w:val="32"/>
      <w:szCs w:val="28"/>
      <w:fitText w:id="1744560130" w:val="2160"/>
    </w:rPr>
  </w:style>
  <w:style w:type="character" w:styleId="SubtitleChar" w:customStyle="1">
    <w:name w:val="Subtitle Char"/>
    <w:basedOn w:val="DefaultParagraphFont"/>
    <w:link w:val="Subtitle"/>
    <w:uiPriority w:val="11"/>
    <w:rsid w:val="001B2ABD"/>
    <w:rPr>
      <w:color w:val="000000" w:themeColor="text1"/>
      <w:spacing w:val="19"/>
      <w:w w:val="86"/>
      <w:sz w:val="32"/>
      <w:szCs w:val="28"/>
      <w:fitText w:id="1744560130" w:val="2160"/>
    </w:rPr>
  </w:style>
  <w:style w:type="character" w:styleId="Heading3Char" w:customStyle="1">
    <w:name w:val="Heading 3 Char"/>
    <w:basedOn w:val="DefaultParagraphFont"/>
    <w:link w:val="Heading3"/>
    <w:uiPriority w:val="9"/>
    <w:rsid w:val="00940A66"/>
    <w:rPr>
      <w:rFonts w:asciiTheme="majorHAnsi" w:cstheme="majorBidi" w:eastAsiaTheme="majorEastAsia" w:hAnsiTheme="majorHAnsi"/>
      <w:b w:val="1"/>
      <w:caps w:val="1"/>
      <w:color w:val="548ab7" w:themeColor="accent1" w:themeShade="0000BF"/>
      <w:sz w:val="28"/>
    </w:rPr>
  </w:style>
  <w:style w:type="character" w:styleId="Heading4Char" w:customStyle="1">
    <w:name w:val="Heading 4 Char"/>
    <w:basedOn w:val="DefaultParagraphFont"/>
    <w:link w:val="Heading4"/>
    <w:uiPriority w:val="9"/>
    <w:rsid w:val="00B359E4"/>
    <w:rPr>
      <w:b w:val="1"/>
      <w:sz w:val="18"/>
      <w:szCs w:val="22"/>
    </w:rPr>
  </w:style>
  <w:style w:type="paragraph" w:styleId="Subtitle">
    <w:name w:val="Subtitle"/>
    <w:basedOn w:val="Normal"/>
    <w:next w:val="Normal"/>
    <w:pPr/>
    <w:rPr>
      <w:color w:val="000000"/>
      <w:sz w:val="32"/>
      <w:szCs w:val="32"/>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chart" Target="charts/chart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 Id="rId3" Type="http://schemas.openxmlformats.org/officeDocument/2006/relationships/package" Target="../embeddings/Microsoft_Excel_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25087710892123"/>
          <c:y val="0"/>
          <c:w val="0.80138048159801523"/>
          <c:h val="0.97755511811023621"/>
        </c:manualLayout>
      </c:layout>
      <c:barChart>
        <c:barDir val="bar"/>
        <c:grouping val="clustered"/>
        <c:varyColors val="0"/>
        <c:ser>
          <c:idx val="0"/>
          <c:order val="0"/>
          <c:tx>
            <c:strRef>
              <c:f>Sheet1!$B$1</c:f>
              <c:strCache>
                <c:ptCount val="1"/>
                <c:pt idx="0">
                  <c:v>Series 1</c:v>
                </c:pt>
              </c:strCache>
            </c:strRef>
          </c:tx>
          <c:spPr>
            <a:solidFill>
              <a:schemeClr val="accent1">
                <a:lumMod val="75000"/>
              </a:schemeClr>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eparator>, </c:separator>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C++</c:v>
                </c:pt>
                <c:pt idx="1">
                  <c:v>Cinematics</c:v>
                </c:pt>
                <c:pt idx="2">
                  <c:v>Animation</c:v>
                </c:pt>
                <c:pt idx="3">
                  <c:v>Level Design</c:v>
                </c:pt>
                <c:pt idx="4">
                  <c:v>Blueprints</c:v>
                </c:pt>
              </c:strCache>
            </c:strRef>
          </c:cat>
          <c:val>
            <c:numRef>
              <c:f>Sheet1!$B$2:$B$6</c:f>
              <c:numCache>
                <c:formatCode>General</c:formatCode>
                <c:ptCount val="5"/>
                <c:pt idx="0">
                  <c:v>0.2</c:v>
                </c:pt>
                <c:pt idx="1">
                  <c:v>0.9</c:v>
                </c:pt>
                <c:pt idx="2">
                  <c:v>0.5</c:v>
                </c:pt>
                <c:pt idx="3">
                  <c:v>0.7</c:v>
                </c:pt>
                <c:pt idx="4">
                  <c:v>0.9</c:v>
                </c:pt>
              </c:numCache>
            </c:numRef>
          </c:val>
          <c:extLst>
            <c:ext xmlns:c16="http://schemas.microsoft.com/office/drawing/2014/chart" uri="{C3380CC4-5D6E-409C-BE32-E72D297353CC}">
              <c16:uniqueId val="{00000000-C5CC-44A2-8B79-365C2E919E6B}"/>
            </c:ext>
          </c:extLst>
        </c:ser>
        <c:dLbls>
          <c:showLegendKey val="0"/>
          <c:showVal val="0"/>
          <c:showCatName val="0"/>
          <c:showSerName val="0"/>
          <c:showPercent val="0"/>
          <c:showBubbleSize val="0"/>
        </c:dLbls>
        <c:gapWidth val="78"/>
        <c:overlap val="60"/>
        <c:axId val="510443647"/>
        <c:axId val="510551375"/>
      </c:barChart>
      <c:catAx>
        <c:axId val="510443647"/>
        <c:scaling>
          <c:orientation val="minMax"/>
        </c:scaling>
        <c:delete val="0"/>
        <c:axPos val="l"/>
        <c:numFmt formatCode="General" sourceLinked="1"/>
        <c:majorTickMark val="none"/>
        <c:minorTickMark val="none"/>
        <c:tickLblPos val="nextTo"/>
        <c:spPr>
          <a:noFill/>
          <a:ln w="9525" cap="flat" cmpd="sng" algn="ctr">
            <a:noFill/>
            <a:round/>
            <a:headEnd type="none" w="sm" len="sm"/>
            <a:tailEnd type="none" w="sm" len="sm"/>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10551375"/>
        <c:crosses val="autoZero"/>
        <c:auto val="1"/>
        <c:lblAlgn val="ctr"/>
        <c:lblOffset val="100"/>
        <c:noMultiLvlLbl val="0"/>
      </c:catAx>
      <c:valAx>
        <c:axId val="510551375"/>
        <c:scaling>
          <c:orientation val="minMax"/>
          <c:max val="1"/>
        </c:scaling>
        <c:delete val="1"/>
        <c:axPos val="b"/>
        <c:numFmt formatCode="0.00%" sourceLinked="0"/>
        <c:majorTickMark val="none"/>
        <c:minorTickMark val="none"/>
        <c:tickLblPos val="nextTo"/>
        <c:crossAx val="510443647"/>
        <c:crosses val="autoZero"/>
        <c:crossBetween val="between"/>
        <c:majorUnit val="0.25"/>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fillRef idx="0">
      <cs:styleClr val="auto"/>
    </cs:fillRef>
    <cs:effectRef idx="0"/>
    <cs:fontRef idx="minor">
      <a:schemeClr val="tx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PFUfEQZ7pZmbeXKyAyS5sdzfw==">CgMxLjAyDmguazJ4NGwwemd2djNoOAByITFWaHg4bURVNEhhYkZCMm5ab2NqYVJsdVFTbHFBUW1oWA==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2024-05-08T07:16:00Z</dcterms:created>
</cp:coreProperties>
</file>